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A3AD" w14:textId="77777777" w:rsidR="00FC2FE9" w:rsidRDefault="00FC2FE9" w:rsidP="00934F03">
      <w:pPr>
        <w:pStyle w:val="Heading1"/>
      </w:pPr>
      <w:r w:rsidRPr="00FC2FE9">
        <w:t>PARISH</w:t>
      </w:r>
      <w:r>
        <w:t xml:space="preserve"> OF ST NICHOLAS REMENHAM</w:t>
      </w:r>
    </w:p>
    <w:p w14:paraId="26B1F00D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</w:p>
    <w:p w14:paraId="1352F226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</w:t>
      </w:r>
      <w:r w:rsidR="00EE592D">
        <w:rPr>
          <w:b/>
          <w:sz w:val="28"/>
          <w:szCs w:val="28"/>
          <w:u w:val="single"/>
        </w:rPr>
        <w:t>15</w:t>
      </w:r>
      <w:r w:rsidR="0038094A" w:rsidRPr="0038094A">
        <w:rPr>
          <w:b/>
          <w:sz w:val="28"/>
          <w:szCs w:val="28"/>
          <w:u w:val="single"/>
          <w:vertAlign w:val="superscript"/>
        </w:rPr>
        <w:t>th</w:t>
      </w:r>
      <w:r w:rsidR="0038094A">
        <w:rPr>
          <w:b/>
          <w:sz w:val="28"/>
          <w:szCs w:val="28"/>
          <w:u w:val="single"/>
        </w:rPr>
        <w:t xml:space="preserve"> </w:t>
      </w:r>
      <w:r w:rsidR="00764399">
        <w:rPr>
          <w:b/>
          <w:sz w:val="28"/>
          <w:szCs w:val="28"/>
          <w:u w:val="single"/>
        </w:rPr>
        <w:t>April</w:t>
      </w:r>
      <w:r>
        <w:rPr>
          <w:b/>
          <w:sz w:val="28"/>
          <w:szCs w:val="28"/>
          <w:u w:val="single"/>
        </w:rPr>
        <w:t xml:space="preserve"> 201</w:t>
      </w:r>
      <w:r w:rsidR="00EE592D">
        <w:rPr>
          <w:b/>
          <w:sz w:val="28"/>
          <w:szCs w:val="28"/>
          <w:u w:val="single"/>
        </w:rPr>
        <w:t>8</w:t>
      </w:r>
    </w:p>
    <w:p w14:paraId="702063F5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</w:p>
    <w:p w14:paraId="25A7AB23" w14:textId="77777777" w:rsidR="00782367" w:rsidRDefault="00FC2FE9" w:rsidP="00FC2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OF MEETING OF PARISH</w:t>
      </w:r>
      <w:r w:rsidR="00046F2E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ONERS</w:t>
      </w:r>
      <w:r w:rsidR="00A9221D">
        <w:rPr>
          <w:b/>
          <w:sz w:val="28"/>
          <w:szCs w:val="28"/>
          <w:u w:val="single"/>
        </w:rPr>
        <w:t xml:space="preserve"> &amp; THE ANNUAL PAROCHIAL CHURCH MEETING </w:t>
      </w:r>
    </w:p>
    <w:p w14:paraId="2C5D1E61" w14:textId="77777777" w:rsidR="008E3763" w:rsidRDefault="008E3763" w:rsidP="00AD1AC8">
      <w:pPr>
        <w:rPr>
          <w:b/>
          <w:sz w:val="28"/>
          <w:szCs w:val="28"/>
        </w:rPr>
      </w:pPr>
    </w:p>
    <w:p w14:paraId="0B633FB7" w14:textId="77777777" w:rsidR="00782367" w:rsidRDefault="00782367" w:rsidP="00AD1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 w:rsidR="009B7386">
        <w:rPr>
          <w:b/>
          <w:sz w:val="28"/>
          <w:szCs w:val="28"/>
        </w:rPr>
        <w:t xml:space="preserve"> </w:t>
      </w:r>
      <w:r w:rsidRPr="00053967">
        <w:rPr>
          <w:sz w:val="28"/>
          <w:szCs w:val="28"/>
        </w:rPr>
        <w:t xml:space="preserve"> </w:t>
      </w:r>
      <w:r w:rsidR="009B7386" w:rsidRPr="00053967">
        <w:rPr>
          <w:sz w:val="28"/>
          <w:szCs w:val="28"/>
        </w:rPr>
        <w:t xml:space="preserve"> </w:t>
      </w:r>
    </w:p>
    <w:p w14:paraId="7990061A" w14:textId="77777777" w:rsidR="00782367" w:rsidRDefault="00782367" w:rsidP="00782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7386">
        <w:rPr>
          <w:sz w:val="28"/>
          <w:szCs w:val="28"/>
        </w:rPr>
        <w:t xml:space="preserve">  </w:t>
      </w:r>
      <w:r w:rsidR="003C5C43">
        <w:rPr>
          <w:sz w:val="28"/>
          <w:szCs w:val="28"/>
        </w:rPr>
        <w:t>John Laing</w:t>
      </w:r>
      <w:r>
        <w:rPr>
          <w:sz w:val="28"/>
          <w:szCs w:val="28"/>
        </w:rPr>
        <w:t xml:space="preserve"> and Charlotte Every </w:t>
      </w:r>
      <w:r w:rsidR="003E218F">
        <w:rPr>
          <w:sz w:val="28"/>
          <w:szCs w:val="28"/>
        </w:rPr>
        <w:t>(Churchwardens)</w:t>
      </w:r>
    </w:p>
    <w:p w14:paraId="2546FD3F" w14:textId="77777777" w:rsidR="002226FD" w:rsidRDefault="00782367" w:rsidP="00C0621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7386">
        <w:rPr>
          <w:sz w:val="28"/>
          <w:szCs w:val="28"/>
        </w:rPr>
        <w:t xml:space="preserve">  </w:t>
      </w:r>
      <w:r w:rsidR="00555E49">
        <w:rPr>
          <w:sz w:val="28"/>
          <w:szCs w:val="28"/>
        </w:rPr>
        <w:t>Mandy Sermon</w:t>
      </w:r>
      <w:r>
        <w:rPr>
          <w:sz w:val="28"/>
          <w:szCs w:val="28"/>
        </w:rPr>
        <w:t xml:space="preserve"> </w:t>
      </w:r>
      <w:r w:rsidR="003E218F">
        <w:rPr>
          <w:sz w:val="28"/>
          <w:szCs w:val="28"/>
        </w:rPr>
        <w:t>(Secretary)</w:t>
      </w:r>
      <w:r w:rsidR="003C5C43" w:rsidRPr="003C5C43">
        <w:rPr>
          <w:sz w:val="28"/>
          <w:szCs w:val="28"/>
        </w:rPr>
        <w:t xml:space="preserve"> </w:t>
      </w:r>
    </w:p>
    <w:p w14:paraId="2F6E1FA5" w14:textId="77777777" w:rsidR="008E3763" w:rsidRDefault="003C5C43" w:rsidP="00A9221D">
      <w:pPr>
        <w:ind w:left="1701"/>
        <w:rPr>
          <w:sz w:val="28"/>
          <w:szCs w:val="28"/>
        </w:rPr>
      </w:pPr>
      <w:r>
        <w:rPr>
          <w:sz w:val="28"/>
          <w:szCs w:val="28"/>
        </w:rPr>
        <w:t>Mike Dowsett,</w:t>
      </w:r>
      <w:r w:rsidR="002226FD">
        <w:rPr>
          <w:sz w:val="28"/>
          <w:szCs w:val="28"/>
        </w:rPr>
        <w:t xml:space="preserve"> </w:t>
      </w:r>
      <w:r w:rsidR="000A7AE2">
        <w:rPr>
          <w:sz w:val="28"/>
          <w:szCs w:val="28"/>
        </w:rPr>
        <w:t>Sue Laing, Nigel Gray, Jayne Gray, Anthony West</w:t>
      </w:r>
      <w:r w:rsidR="00C82FF8">
        <w:rPr>
          <w:sz w:val="28"/>
          <w:szCs w:val="28"/>
        </w:rPr>
        <w:t>,</w:t>
      </w:r>
      <w:r>
        <w:rPr>
          <w:sz w:val="28"/>
          <w:szCs w:val="28"/>
        </w:rPr>
        <w:t xml:space="preserve"> Sarah West,</w:t>
      </w:r>
      <w:r w:rsidR="008E3763">
        <w:rPr>
          <w:sz w:val="28"/>
          <w:szCs w:val="28"/>
        </w:rPr>
        <w:t xml:space="preserve"> Paul Sermon, </w:t>
      </w:r>
      <w:r>
        <w:rPr>
          <w:sz w:val="28"/>
          <w:szCs w:val="28"/>
        </w:rPr>
        <w:t xml:space="preserve"> </w:t>
      </w:r>
      <w:r w:rsidR="008E3763">
        <w:rPr>
          <w:sz w:val="28"/>
          <w:szCs w:val="28"/>
        </w:rPr>
        <w:t>Ann Shemilt, Glen Palethorpe, Ruth Palethorpe, Anthony Duckett, Rosemary Duckett.</w:t>
      </w:r>
    </w:p>
    <w:p w14:paraId="2EC0DAE7" w14:textId="77777777" w:rsidR="0085020E" w:rsidRDefault="00AD1AC8" w:rsidP="006E14F5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20E">
        <w:rPr>
          <w:sz w:val="28"/>
          <w:szCs w:val="28"/>
        </w:rPr>
        <w:t xml:space="preserve"> </w:t>
      </w:r>
    </w:p>
    <w:p w14:paraId="379AA137" w14:textId="77777777" w:rsidR="008E3763" w:rsidRPr="008E3763" w:rsidRDefault="008E3763" w:rsidP="00782367">
      <w:pPr>
        <w:rPr>
          <w:b/>
          <w:sz w:val="28"/>
          <w:szCs w:val="28"/>
          <w:u w:val="single"/>
        </w:rPr>
      </w:pPr>
      <w:r w:rsidRPr="008E3763">
        <w:rPr>
          <w:b/>
          <w:sz w:val="28"/>
          <w:szCs w:val="28"/>
          <w:u w:val="single"/>
        </w:rPr>
        <w:t>Meeting of Parishioners</w:t>
      </w:r>
    </w:p>
    <w:p w14:paraId="422797E4" w14:textId="77777777" w:rsidR="008E3763" w:rsidRDefault="008E3763" w:rsidP="00782367">
      <w:pPr>
        <w:rPr>
          <w:b/>
          <w:sz w:val="28"/>
          <w:szCs w:val="28"/>
        </w:rPr>
      </w:pPr>
    </w:p>
    <w:p w14:paraId="03FAE8AA" w14:textId="77777777" w:rsidR="00FE1C6A" w:rsidRDefault="008E3763" w:rsidP="00782367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1549F">
        <w:rPr>
          <w:b/>
          <w:sz w:val="28"/>
          <w:szCs w:val="28"/>
        </w:rPr>
        <w:t>.</w:t>
      </w:r>
      <w:r w:rsidR="0085020E">
        <w:rPr>
          <w:b/>
          <w:sz w:val="28"/>
          <w:szCs w:val="28"/>
        </w:rPr>
        <w:t xml:space="preserve">  Apologies:  </w:t>
      </w:r>
      <w:r w:rsidR="00445556" w:rsidRPr="00445556">
        <w:rPr>
          <w:sz w:val="28"/>
          <w:szCs w:val="28"/>
        </w:rPr>
        <w:t>None</w:t>
      </w:r>
    </w:p>
    <w:p w14:paraId="4BBC6546" w14:textId="77777777" w:rsidR="00445556" w:rsidRDefault="00445556" w:rsidP="00782367">
      <w:pPr>
        <w:rPr>
          <w:sz w:val="28"/>
          <w:szCs w:val="28"/>
        </w:rPr>
      </w:pPr>
    </w:p>
    <w:p w14:paraId="15860C05" w14:textId="77777777" w:rsidR="00FE1C6A" w:rsidRDefault="008E3763" w:rsidP="008E3763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4555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Any other business:  </w:t>
      </w:r>
      <w:r>
        <w:rPr>
          <w:sz w:val="28"/>
          <w:szCs w:val="28"/>
        </w:rPr>
        <w:t>There was none.</w:t>
      </w:r>
      <w:r w:rsidR="007F5B7A">
        <w:rPr>
          <w:sz w:val="28"/>
          <w:szCs w:val="28"/>
        </w:rPr>
        <w:t xml:space="preserve"> </w:t>
      </w:r>
    </w:p>
    <w:p w14:paraId="5287CA45" w14:textId="77777777" w:rsidR="00081504" w:rsidRDefault="00081504" w:rsidP="00782367">
      <w:pPr>
        <w:rPr>
          <w:sz w:val="28"/>
          <w:szCs w:val="28"/>
        </w:rPr>
      </w:pPr>
    </w:p>
    <w:p w14:paraId="3E67AA95" w14:textId="77777777" w:rsidR="008E3763" w:rsidRDefault="008E3763" w:rsidP="008E3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815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Election of Church Wardens:  </w:t>
      </w:r>
    </w:p>
    <w:p w14:paraId="2A07F716" w14:textId="77777777" w:rsidR="008E3763" w:rsidRDefault="008E3763" w:rsidP="008E3763">
      <w:pPr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Charlotte Every and John Laing were both duly re-elected as Churchwardens for the year. </w:t>
      </w:r>
    </w:p>
    <w:p w14:paraId="0E9EE27C" w14:textId="77777777" w:rsidR="00FE1C6A" w:rsidRDefault="00FE1C6A" w:rsidP="00782367">
      <w:pPr>
        <w:rPr>
          <w:sz w:val="28"/>
          <w:szCs w:val="28"/>
        </w:rPr>
      </w:pPr>
    </w:p>
    <w:p w14:paraId="00635A36" w14:textId="77777777" w:rsidR="0041549F" w:rsidRDefault="008E3763" w:rsidP="00782367">
      <w:pPr>
        <w:rPr>
          <w:b/>
          <w:sz w:val="28"/>
          <w:szCs w:val="28"/>
          <w:u w:val="single"/>
        </w:rPr>
      </w:pPr>
      <w:r w:rsidRPr="008E3763">
        <w:rPr>
          <w:b/>
          <w:sz w:val="28"/>
          <w:szCs w:val="28"/>
          <w:u w:val="single"/>
        </w:rPr>
        <w:t>Annual Parochial Church Meeting</w:t>
      </w:r>
    </w:p>
    <w:p w14:paraId="7E886EB4" w14:textId="77777777" w:rsidR="008E3763" w:rsidRDefault="008E3763" w:rsidP="00782367">
      <w:pPr>
        <w:rPr>
          <w:b/>
          <w:sz w:val="28"/>
          <w:szCs w:val="28"/>
          <w:u w:val="single"/>
        </w:rPr>
      </w:pPr>
    </w:p>
    <w:p w14:paraId="530BEC39" w14:textId="77777777" w:rsidR="002E3C8C" w:rsidRDefault="008E3763" w:rsidP="008E37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Minutes of the APCM on 30</w:t>
      </w:r>
      <w:r w:rsidRPr="008E376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2017 </w:t>
      </w:r>
      <w:r w:rsidRPr="008E3763">
        <w:rPr>
          <w:sz w:val="28"/>
          <w:szCs w:val="28"/>
        </w:rPr>
        <w:t>Th</w:t>
      </w:r>
      <w:r>
        <w:rPr>
          <w:sz w:val="28"/>
          <w:szCs w:val="28"/>
        </w:rPr>
        <w:t xml:space="preserve">ese were circulated and were accepted as a true record of last year’s meeting. Adoption proposed by </w:t>
      </w:r>
      <w:r w:rsidR="002E3C8C">
        <w:rPr>
          <w:sz w:val="28"/>
          <w:szCs w:val="28"/>
        </w:rPr>
        <w:t>Sue Laing and seconded by Nigel Gray. All agreed.</w:t>
      </w:r>
    </w:p>
    <w:p w14:paraId="0B72201A" w14:textId="77777777" w:rsidR="008E3763" w:rsidRDefault="002E3C8C" w:rsidP="008E37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Election of representatives to the Deanery Synod and to the Parochial Church Council </w:t>
      </w:r>
      <w:r w:rsidR="008E3763" w:rsidRPr="008E3763">
        <w:rPr>
          <w:sz w:val="28"/>
          <w:szCs w:val="28"/>
        </w:rPr>
        <w:t xml:space="preserve"> </w:t>
      </w:r>
      <w:r w:rsidRPr="00B14BB8">
        <w:rPr>
          <w:sz w:val="28"/>
          <w:szCs w:val="28"/>
        </w:rPr>
        <w:t>No new nominations were forthcoming for the Deanery Synod.  Charlotte Every agreed to continue as PCC representative of the Deanery Synod.</w:t>
      </w:r>
      <w:r>
        <w:rPr>
          <w:sz w:val="28"/>
          <w:szCs w:val="28"/>
        </w:rPr>
        <w:t xml:space="preserve"> There were no changes to the members of the PCC.</w:t>
      </w:r>
    </w:p>
    <w:p w14:paraId="34462D4F" w14:textId="77777777" w:rsidR="0036299E" w:rsidRDefault="0036299E" w:rsidP="003629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6299E">
        <w:rPr>
          <w:b/>
          <w:sz w:val="28"/>
          <w:szCs w:val="28"/>
        </w:rPr>
        <w:t xml:space="preserve">Election of sidesmen: </w:t>
      </w:r>
      <w:r w:rsidRPr="0036299E">
        <w:rPr>
          <w:sz w:val="28"/>
          <w:szCs w:val="28"/>
        </w:rPr>
        <w:t xml:space="preserve"> There were no changes to the existing sidesmen: John Laing, Charlotte Every, Hugh Whitmore, Anthony &amp; Rosemary Duckett, Glen &amp; Ruth Palethorpe and Peter Forrester were re-elected.  </w:t>
      </w:r>
    </w:p>
    <w:p w14:paraId="0344FB75" w14:textId="77777777" w:rsidR="00FE1C6A" w:rsidRDefault="00E81874" w:rsidP="003629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6299E">
        <w:rPr>
          <w:b/>
          <w:sz w:val="28"/>
          <w:szCs w:val="28"/>
        </w:rPr>
        <w:lastRenderedPageBreak/>
        <w:t xml:space="preserve">Electoral Roll: </w:t>
      </w:r>
      <w:r w:rsidRPr="0036299E">
        <w:rPr>
          <w:sz w:val="28"/>
          <w:szCs w:val="28"/>
        </w:rPr>
        <w:t xml:space="preserve"> </w:t>
      </w:r>
      <w:r w:rsidR="0036299E" w:rsidRPr="0036299E">
        <w:rPr>
          <w:sz w:val="28"/>
          <w:szCs w:val="28"/>
        </w:rPr>
        <w:t xml:space="preserve">Julie Griffin, Parish Secretary, had reported that </w:t>
      </w:r>
      <w:r w:rsidRPr="0036299E">
        <w:rPr>
          <w:sz w:val="28"/>
          <w:szCs w:val="28"/>
        </w:rPr>
        <w:t>the number of persons on the Electoral</w:t>
      </w:r>
      <w:r w:rsidR="0021682F" w:rsidRPr="0036299E">
        <w:rPr>
          <w:sz w:val="28"/>
          <w:szCs w:val="28"/>
        </w:rPr>
        <w:t xml:space="preserve"> Roll </w:t>
      </w:r>
      <w:r w:rsidR="00D113A1" w:rsidRPr="0036299E">
        <w:rPr>
          <w:sz w:val="28"/>
          <w:szCs w:val="28"/>
        </w:rPr>
        <w:t>wa</w:t>
      </w:r>
      <w:r w:rsidRPr="0036299E">
        <w:rPr>
          <w:sz w:val="28"/>
          <w:szCs w:val="28"/>
        </w:rPr>
        <w:t>s</w:t>
      </w:r>
      <w:r w:rsidR="00AB5CDE" w:rsidRPr="0036299E">
        <w:rPr>
          <w:sz w:val="28"/>
          <w:szCs w:val="28"/>
        </w:rPr>
        <w:t xml:space="preserve"> 7</w:t>
      </w:r>
      <w:r w:rsidR="0036299E" w:rsidRPr="0036299E">
        <w:rPr>
          <w:sz w:val="28"/>
          <w:szCs w:val="28"/>
        </w:rPr>
        <w:t>4. The meeting was assured that the list contained names only with no addresses. These are not divulged to anyone.</w:t>
      </w:r>
    </w:p>
    <w:p w14:paraId="086F5D1F" w14:textId="77777777" w:rsidR="00FE1C6A" w:rsidRDefault="0036299E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53967">
        <w:rPr>
          <w:b/>
          <w:sz w:val="28"/>
          <w:szCs w:val="28"/>
        </w:rPr>
        <w:t>Presentation</w:t>
      </w:r>
      <w:r>
        <w:rPr>
          <w:b/>
          <w:sz w:val="28"/>
          <w:szCs w:val="28"/>
        </w:rPr>
        <w:t xml:space="preserve"> of Annual Report and Accounts: </w:t>
      </w:r>
      <w:r w:rsidR="00B83751" w:rsidRPr="004E22E6">
        <w:rPr>
          <w:sz w:val="28"/>
          <w:szCs w:val="28"/>
        </w:rPr>
        <w:t>The Treasurer, Nigel Gray, presented the accounts which had been approved by the Standing Committee.  He reported:</w:t>
      </w:r>
    </w:p>
    <w:p w14:paraId="335428C9" w14:textId="77777777" w:rsidR="004E22E6" w:rsidRPr="004E22E6" w:rsidRDefault="004E22E6" w:rsidP="004E22E6">
      <w:pPr>
        <w:jc w:val="both"/>
        <w:rPr>
          <w:sz w:val="28"/>
          <w:szCs w:val="28"/>
        </w:rPr>
      </w:pPr>
    </w:p>
    <w:p w14:paraId="3EAD6C2B" w14:textId="77777777" w:rsidR="004E22E6" w:rsidRPr="00053967" w:rsidRDefault="004E22E6" w:rsidP="00BC221B">
      <w:pPr>
        <w:ind w:left="709"/>
        <w:rPr>
          <w:sz w:val="28"/>
          <w:szCs w:val="28"/>
        </w:rPr>
      </w:pPr>
      <w:r>
        <w:rPr>
          <w:sz w:val="28"/>
          <w:szCs w:val="28"/>
        </w:rPr>
        <w:t>The t</w:t>
      </w:r>
      <w:r w:rsidRPr="00053967">
        <w:rPr>
          <w:sz w:val="28"/>
          <w:szCs w:val="28"/>
        </w:rPr>
        <w:t xml:space="preserve">otal </w:t>
      </w:r>
      <w:r>
        <w:rPr>
          <w:sz w:val="28"/>
          <w:szCs w:val="28"/>
        </w:rPr>
        <w:t>f</w:t>
      </w:r>
      <w:r w:rsidRPr="00053967">
        <w:rPr>
          <w:sz w:val="28"/>
          <w:szCs w:val="28"/>
        </w:rPr>
        <w:t xml:space="preserve">unds under </w:t>
      </w:r>
      <w:r>
        <w:rPr>
          <w:sz w:val="28"/>
          <w:szCs w:val="28"/>
        </w:rPr>
        <w:t>management at year end were £103</w:t>
      </w:r>
      <w:r w:rsidRPr="00053967">
        <w:rPr>
          <w:sz w:val="28"/>
          <w:szCs w:val="28"/>
        </w:rPr>
        <w:t>,8</w:t>
      </w:r>
      <w:r>
        <w:rPr>
          <w:sz w:val="28"/>
          <w:szCs w:val="28"/>
        </w:rPr>
        <w:t>50  a</w:t>
      </w:r>
      <w:r w:rsidRPr="00053967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Pr="00053967">
        <w:rPr>
          <w:sz w:val="28"/>
          <w:szCs w:val="28"/>
        </w:rPr>
        <w:t xml:space="preserve">crease of </w:t>
      </w:r>
      <w:r>
        <w:rPr>
          <w:sz w:val="28"/>
          <w:szCs w:val="28"/>
        </w:rPr>
        <w:t>~5</w:t>
      </w:r>
      <w:r w:rsidRPr="00053967">
        <w:rPr>
          <w:sz w:val="28"/>
          <w:szCs w:val="28"/>
        </w:rPr>
        <w:t>% compared to prior year. The yearend values of the individual funds were:-</w:t>
      </w:r>
    </w:p>
    <w:p w14:paraId="1E1B9151" w14:textId="77777777" w:rsidR="004E22E6" w:rsidRPr="00053967" w:rsidRDefault="004E22E6" w:rsidP="00BC221B">
      <w:pPr>
        <w:ind w:left="709" w:hanging="425"/>
        <w:jc w:val="both"/>
        <w:rPr>
          <w:sz w:val="28"/>
          <w:szCs w:val="28"/>
        </w:rPr>
      </w:pPr>
    </w:p>
    <w:p w14:paraId="22A28A92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  <w:r w:rsidRPr="00053967">
        <w:rPr>
          <w:sz w:val="28"/>
          <w:szCs w:val="28"/>
        </w:rPr>
        <w:t>General Fund    £</w:t>
      </w:r>
      <w:r>
        <w:rPr>
          <w:sz w:val="28"/>
          <w:szCs w:val="28"/>
        </w:rPr>
        <w:t>7,</w:t>
      </w:r>
      <w:r w:rsidRPr="00053967">
        <w:rPr>
          <w:sz w:val="28"/>
          <w:szCs w:val="28"/>
        </w:rPr>
        <w:t>3</w:t>
      </w:r>
      <w:r>
        <w:rPr>
          <w:sz w:val="28"/>
          <w:szCs w:val="28"/>
        </w:rPr>
        <w:t>87</w:t>
      </w:r>
      <w:r w:rsidRPr="00053967">
        <w:rPr>
          <w:sz w:val="28"/>
          <w:szCs w:val="28"/>
        </w:rPr>
        <w:t xml:space="preserve">     –</w:t>
      </w:r>
      <w:r>
        <w:rPr>
          <w:sz w:val="28"/>
          <w:szCs w:val="28"/>
        </w:rPr>
        <w:t xml:space="preserve"> (P</w:t>
      </w:r>
      <w:r w:rsidRPr="00053967">
        <w:rPr>
          <w:sz w:val="28"/>
          <w:szCs w:val="28"/>
        </w:rPr>
        <w:t>rior year</w:t>
      </w:r>
      <w:r>
        <w:rPr>
          <w:sz w:val="28"/>
          <w:szCs w:val="28"/>
        </w:rPr>
        <w:t>: £2</w:t>
      </w:r>
      <w:r w:rsidR="00314147">
        <w:rPr>
          <w:sz w:val="28"/>
          <w:szCs w:val="28"/>
        </w:rPr>
        <w:t>,</w:t>
      </w:r>
      <w:r>
        <w:rPr>
          <w:sz w:val="28"/>
          <w:szCs w:val="28"/>
        </w:rPr>
        <w:t>639)</w:t>
      </w:r>
    </w:p>
    <w:p w14:paraId="50AADB14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45A37884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  <w:r w:rsidRPr="00053967">
        <w:rPr>
          <w:sz w:val="28"/>
          <w:szCs w:val="28"/>
        </w:rPr>
        <w:t>Hall Fund           £</w:t>
      </w:r>
      <w:r>
        <w:rPr>
          <w:sz w:val="28"/>
          <w:szCs w:val="28"/>
        </w:rPr>
        <w:t xml:space="preserve">51,937   </w:t>
      </w:r>
      <w:r w:rsidRPr="00053967">
        <w:rPr>
          <w:sz w:val="28"/>
          <w:szCs w:val="28"/>
        </w:rPr>
        <w:t>– (</w:t>
      </w:r>
      <w:r>
        <w:rPr>
          <w:sz w:val="28"/>
          <w:szCs w:val="28"/>
        </w:rPr>
        <w:t>P</w:t>
      </w:r>
      <w:r w:rsidRPr="00053967">
        <w:rPr>
          <w:sz w:val="28"/>
          <w:szCs w:val="28"/>
        </w:rPr>
        <w:t>rior year</w:t>
      </w:r>
      <w:r>
        <w:rPr>
          <w:sz w:val="28"/>
          <w:szCs w:val="28"/>
        </w:rPr>
        <w:t>: £</w:t>
      </w:r>
      <w:r w:rsidRPr="00053967">
        <w:rPr>
          <w:sz w:val="28"/>
          <w:szCs w:val="28"/>
        </w:rPr>
        <w:t>61,675</w:t>
      </w:r>
      <w:r w:rsidR="00314147">
        <w:rPr>
          <w:sz w:val="28"/>
          <w:szCs w:val="28"/>
        </w:rPr>
        <w:t>)</w:t>
      </w:r>
      <w:r w:rsidRPr="00053967">
        <w:rPr>
          <w:sz w:val="28"/>
          <w:szCs w:val="28"/>
        </w:rPr>
        <w:t xml:space="preserve">   </w:t>
      </w:r>
    </w:p>
    <w:p w14:paraId="2B532929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305ECF21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  <w:r w:rsidRPr="00053967">
        <w:rPr>
          <w:sz w:val="28"/>
          <w:szCs w:val="28"/>
        </w:rPr>
        <w:t>Fabric Fund       £36,638   – no change</w:t>
      </w:r>
    </w:p>
    <w:p w14:paraId="403CF889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7E17678C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  <w:r w:rsidRPr="00053967">
        <w:rPr>
          <w:sz w:val="28"/>
          <w:szCs w:val="28"/>
        </w:rPr>
        <w:t xml:space="preserve">Strange Fund    </w:t>
      </w:r>
      <w:r>
        <w:rPr>
          <w:sz w:val="28"/>
          <w:szCs w:val="28"/>
        </w:rPr>
        <w:t>£ 7,103    -</w:t>
      </w:r>
      <w:r w:rsidR="00314147">
        <w:rPr>
          <w:sz w:val="28"/>
          <w:szCs w:val="28"/>
        </w:rPr>
        <w:t xml:space="preserve">  (P</w:t>
      </w:r>
      <w:r w:rsidRPr="00053967">
        <w:rPr>
          <w:sz w:val="28"/>
          <w:szCs w:val="28"/>
        </w:rPr>
        <w:t>rior year</w:t>
      </w:r>
      <w:r w:rsidR="00314147">
        <w:rPr>
          <w:sz w:val="28"/>
          <w:szCs w:val="28"/>
        </w:rPr>
        <w:t xml:space="preserve">: </w:t>
      </w:r>
      <w:r w:rsidRPr="00053967">
        <w:rPr>
          <w:sz w:val="28"/>
          <w:szCs w:val="28"/>
        </w:rPr>
        <w:t>£6,957</w:t>
      </w:r>
      <w:r w:rsidR="00314147">
        <w:rPr>
          <w:sz w:val="28"/>
          <w:szCs w:val="28"/>
        </w:rPr>
        <w:t>)</w:t>
      </w:r>
      <w:r w:rsidRPr="00053967">
        <w:rPr>
          <w:sz w:val="28"/>
          <w:szCs w:val="28"/>
        </w:rPr>
        <w:t xml:space="preserve">      </w:t>
      </w:r>
    </w:p>
    <w:p w14:paraId="62EC6682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222584C9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  <w:r w:rsidRPr="00053967">
        <w:rPr>
          <w:sz w:val="28"/>
          <w:szCs w:val="28"/>
        </w:rPr>
        <w:t xml:space="preserve">Jubilee Fund     £875         - </w:t>
      </w:r>
      <w:r w:rsidR="00314147">
        <w:rPr>
          <w:sz w:val="28"/>
          <w:szCs w:val="28"/>
        </w:rPr>
        <w:t xml:space="preserve"> </w:t>
      </w:r>
      <w:r w:rsidRPr="00053967">
        <w:rPr>
          <w:sz w:val="28"/>
          <w:szCs w:val="28"/>
        </w:rPr>
        <w:t>no change</w:t>
      </w:r>
    </w:p>
    <w:p w14:paraId="1463DAA7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  <w:r w:rsidRPr="00053967">
        <w:rPr>
          <w:sz w:val="28"/>
          <w:szCs w:val="28"/>
        </w:rPr>
        <w:t xml:space="preserve">    </w:t>
      </w:r>
    </w:p>
    <w:p w14:paraId="55C80505" w14:textId="77777777" w:rsidR="004E22E6" w:rsidRDefault="00314147" w:rsidP="00BC22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transfer of £5000 was made from the Hall Fund to the General Fund to ensure that it remained in credit. The costs of running St Nicholas Church </w:t>
      </w:r>
      <w:r w:rsidR="00C66FF6">
        <w:rPr>
          <w:sz w:val="28"/>
          <w:szCs w:val="28"/>
        </w:rPr>
        <w:t xml:space="preserve">marginally </w:t>
      </w:r>
      <w:r w:rsidR="00CF71E2">
        <w:rPr>
          <w:sz w:val="28"/>
          <w:szCs w:val="28"/>
        </w:rPr>
        <w:t>exceeds</w:t>
      </w:r>
      <w:r>
        <w:rPr>
          <w:sz w:val="28"/>
          <w:szCs w:val="28"/>
        </w:rPr>
        <w:t xml:space="preserve"> income. </w:t>
      </w:r>
      <w:r w:rsidR="00CF71E2">
        <w:rPr>
          <w:sz w:val="28"/>
          <w:szCs w:val="28"/>
        </w:rPr>
        <w:t>Expenses</w:t>
      </w:r>
      <w:r w:rsidR="004E22E6" w:rsidRPr="00053967">
        <w:rPr>
          <w:sz w:val="28"/>
          <w:szCs w:val="28"/>
        </w:rPr>
        <w:t xml:space="preserve"> have increased</w:t>
      </w:r>
      <w:r w:rsidR="00CF71E2">
        <w:rPr>
          <w:sz w:val="28"/>
          <w:szCs w:val="28"/>
        </w:rPr>
        <w:t>: the Rector’s Plaque, higher Churchyard expenditure and essential electrical work</w:t>
      </w:r>
      <w:r w:rsidR="004E22E6" w:rsidRPr="00053967">
        <w:rPr>
          <w:sz w:val="28"/>
          <w:szCs w:val="28"/>
        </w:rPr>
        <w:t xml:space="preserve">. </w:t>
      </w:r>
      <w:r w:rsidR="00CF71E2">
        <w:rPr>
          <w:sz w:val="28"/>
          <w:szCs w:val="28"/>
        </w:rPr>
        <w:t>However, the final  draw down from Park Place and an amount in excess of £3000 from an unknown donor has boosted income</w:t>
      </w:r>
      <w:r w:rsidR="004E22E6" w:rsidRPr="00053967">
        <w:rPr>
          <w:sz w:val="28"/>
          <w:szCs w:val="28"/>
        </w:rPr>
        <w:t>.</w:t>
      </w:r>
      <w:r w:rsidR="00C66FF6">
        <w:rPr>
          <w:sz w:val="28"/>
          <w:szCs w:val="28"/>
        </w:rPr>
        <w:t xml:space="preserve"> Expenditure on the hall of £32,000 was due to repairs to parts of the wall, roof repairs and painting works. However, funds here were increased by about £9,500 by private donations, and from the Thespians and </w:t>
      </w:r>
      <w:r w:rsidR="00A9221D">
        <w:rPr>
          <w:sz w:val="28"/>
          <w:szCs w:val="28"/>
        </w:rPr>
        <w:t>some f</w:t>
      </w:r>
      <w:r w:rsidR="00C66FF6">
        <w:rPr>
          <w:sz w:val="28"/>
          <w:szCs w:val="28"/>
        </w:rPr>
        <w:t>ilming.</w:t>
      </w:r>
      <w:r w:rsidR="00CF71E2">
        <w:rPr>
          <w:sz w:val="28"/>
          <w:szCs w:val="28"/>
        </w:rPr>
        <w:t xml:space="preserve"> </w:t>
      </w:r>
    </w:p>
    <w:p w14:paraId="75756E2D" w14:textId="77777777" w:rsidR="00C66FF6" w:rsidRDefault="00C66FF6" w:rsidP="00BC221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Since a number of expenses are anticipated in the near future, the PCC have agreed that a special Community Fund Raising Appeal should be launched as soon as possible.</w:t>
      </w:r>
    </w:p>
    <w:p w14:paraId="35109AA0" w14:textId="77777777" w:rsidR="004E22E6" w:rsidRDefault="004E22E6" w:rsidP="004E22E6">
      <w:pPr>
        <w:jc w:val="both"/>
        <w:rPr>
          <w:sz w:val="28"/>
          <w:szCs w:val="28"/>
        </w:rPr>
      </w:pPr>
    </w:p>
    <w:p w14:paraId="5908C3B7" w14:textId="77777777" w:rsidR="004E22E6" w:rsidRDefault="009B2C8B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53967">
        <w:rPr>
          <w:b/>
          <w:sz w:val="28"/>
          <w:szCs w:val="28"/>
        </w:rPr>
        <w:t>Report on Church Fabric and Churchyards:</w:t>
      </w:r>
      <w:r>
        <w:rPr>
          <w:b/>
          <w:sz w:val="28"/>
          <w:szCs w:val="28"/>
        </w:rPr>
        <w:t xml:space="preserve"> </w:t>
      </w:r>
      <w:r w:rsidR="00BC221B" w:rsidRPr="00BC221B">
        <w:rPr>
          <w:sz w:val="28"/>
          <w:szCs w:val="28"/>
        </w:rPr>
        <w:t xml:space="preserve">John Laing reported that </w:t>
      </w:r>
      <w:r w:rsidR="00BC221B">
        <w:rPr>
          <w:sz w:val="28"/>
          <w:szCs w:val="28"/>
        </w:rPr>
        <w:t xml:space="preserve">the necessary permission had been obtained and that </w:t>
      </w:r>
      <w:r w:rsidR="00BC221B" w:rsidRPr="00BC221B">
        <w:rPr>
          <w:sz w:val="28"/>
          <w:szCs w:val="28"/>
        </w:rPr>
        <w:t xml:space="preserve">M D Jones will undertake </w:t>
      </w:r>
      <w:r w:rsidR="00BC221B" w:rsidRPr="00BC221B">
        <w:rPr>
          <w:sz w:val="28"/>
          <w:szCs w:val="28"/>
        </w:rPr>
        <w:lastRenderedPageBreak/>
        <w:t xml:space="preserve">the work on the guttering and plasterwork and </w:t>
      </w:r>
      <w:r w:rsidR="00BC221B">
        <w:rPr>
          <w:sz w:val="28"/>
          <w:szCs w:val="28"/>
        </w:rPr>
        <w:t>w</w:t>
      </w:r>
      <w:r w:rsidR="00BC221B" w:rsidRPr="00BC221B">
        <w:rPr>
          <w:sz w:val="28"/>
          <w:szCs w:val="28"/>
        </w:rPr>
        <w:t>ill start in May.</w:t>
      </w:r>
      <w:r w:rsidR="00BC221B">
        <w:rPr>
          <w:sz w:val="28"/>
          <w:szCs w:val="28"/>
        </w:rPr>
        <w:t xml:space="preserve"> Nothing extra is necessary in the Churchyard at present.</w:t>
      </w:r>
    </w:p>
    <w:p w14:paraId="40492A48" w14:textId="77777777" w:rsidR="00BC221B" w:rsidRPr="00BC221B" w:rsidRDefault="00BC221B" w:rsidP="00BC221B">
      <w:pPr>
        <w:ind w:left="360"/>
        <w:jc w:val="both"/>
        <w:rPr>
          <w:sz w:val="28"/>
          <w:szCs w:val="28"/>
        </w:rPr>
      </w:pPr>
    </w:p>
    <w:p w14:paraId="51E7EE16" w14:textId="77777777" w:rsidR="00BC221B" w:rsidRDefault="00BC221B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53967">
        <w:rPr>
          <w:b/>
          <w:sz w:val="28"/>
          <w:szCs w:val="28"/>
        </w:rPr>
        <w:t>Deanery Synod Report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 report this year.</w:t>
      </w:r>
    </w:p>
    <w:p w14:paraId="49A5AB57" w14:textId="77777777" w:rsidR="00BC221B" w:rsidRPr="00BC221B" w:rsidRDefault="00BC221B" w:rsidP="00BC221B">
      <w:pPr>
        <w:pStyle w:val="ListParagraph"/>
        <w:rPr>
          <w:sz w:val="28"/>
          <w:szCs w:val="28"/>
        </w:rPr>
      </w:pPr>
    </w:p>
    <w:p w14:paraId="73AB1147" w14:textId="77777777" w:rsidR="0036579C" w:rsidRDefault="00BC221B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F1E25">
        <w:rPr>
          <w:b/>
          <w:sz w:val="28"/>
          <w:szCs w:val="28"/>
        </w:rPr>
        <w:t>Churchwarden’s Report</w:t>
      </w:r>
      <w:r>
        <w:rPr>
          <w:sz w:val="28"/>
          <w:szCs w:val="28"/>
        </w:rPr>
        <w:t xml:space="preserve"> Charlotte Every reported that the Section 11 meeting took place on March 20</w:t>
      </w:r>
      <w:r w:rsidRPr="00BC22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when the Parish Profile and personal profile were agreed by both PC’s.</w:t>
      </w:r>
      <w:r w:rsidR="005F1E25">
        <w:rPr>
          <w:sz w:val="28"/>
          <w:szCs w:val="28"/>
        </w:rPr>
        <w:t xml:space="preserve"> The Section 12 meeting is to take place </w:t>
      </w:r>
      <w:r w:rsidR="00A9221D">
        <w:rPr>
          <w:sz w:val="28"/>
          <w:szCs w:val="28"/>
        </w:rPr>
        <w:t>on 16</w:t>
      </w:r>
      <w:r w:rsidR="00A9221D" w:rsidRPr="00A9221D">
        <w:rPr>
          <w:sz w:val="28"/>
          <w:szCs w:val="28"/>
          <w:vertAlign w:val="superscript"/>
        </w:rPr>
        <w:t>th</w:t>
      </w:r>
      <w:r w:rsidR="00A9221D">
        <w:rPr>
          <w:sz w:val="28"/>
          <w:szCs w:val="28"/>
        </w:rPr>
        <w:t xml:space="preserve"> April </w:t>
      </w:r>
      <w:r w:rsidR="005F1E25">
        <w:rPr>
          <w:sz w:val="28"/>
          <w:szCs w:val="28"/>
        </w:rPr>
        <w:t>with the Bishop of Dorchester to agree the Profiles.</w:t>
      </w:r>
      <w:r w:rsidR="00493F7D">
        <w:rPr>
          <w:sz w:val="28"/>
          <w:szCs w:val="28"/>
        </w:rPr>
        <w:t xml:space="preserve"> </w:t>
      </w:r>
      <w:r w:rsidR="0036579C">
        <w:rPr>
          <w:sz w:val="28"/>
          <w:szCs w:val="28"/>
        </w:rPr>
        <w:t>On Friday 27</w:t>
      </w:r>
      <w:r w:rsidR="0036579C" w:rsidRPr="0036579C">
        <w:rPr>
          <w:sz w:val="28"/>
          <w:szCs w:val="28"/>
          <w:vertAlign w:val="superscript"/>
        </w:rPr>
        <w:t>th</w:t>
      </w:r>
      <w:r w:rsidR="0036579C">
        <w:rPr>
          <w:sz w:val="28"/>
          <w:szCs w:val="28"/>
        </w:rPr>
        <w:t xml:space="preserve"> April the advertisement will be placed. After discussion the final choice will be made on 10</w:t>
      </w:r>
      <w:r w:rsidR="0036579C" w:rsidRPr="0036579C">
        <w:rPr>
          <w:sz w:val="28"/>
          <w:szCs w:val="28"/>
          <w:vertAlign w:val="superscript"/>
        </w:rPr>
        <w:t>th</w:t>
      </w:r>
      <w:r w:rsidR="0036579C">
        <w:rPr>
          <w:sz w:val="28"/>
          <w:szCs w:val="28"/>
        </w:rPr>
        <w:t xml:space="preserve"> July.</w:t>
      </w:r>
    </w:p>
    <w:p w14:paraId="04C2C77C" w14:textId="77777777" w:rsidR="0036579C" w:rsidRPr="0036579C" w:rsidRDefault="0036579C" w:rsidP="0036579C">
      <w:pPr>
        <w:pStyle w:val="ListParagraph"/>
        <w:rPr>
          <w:sz w:val="28"/>
          <w:szCs w:val="28"/>
        </w:rPr>
      </w:pPr>
    </w:p>
    <w:p w14:paraId="3F6B88BC" w14:textId="77777777" w:rsidR="00BC221B" w:rsidRPr="0036579C" w:rsidRDefault="00493F7D" w:rsidP="0036579C">
      <w:pPr>
        <w:pStyle w:val="ListParagraph"/>
        <w:jc w:val="both"/>
        <w:rPr>
          <w:sz w:val="28"/>
          <w:szCs w:val="28"/>
        </w:rPr>
      </w:pPr>
      <w:r w:rsidRPr="0036579C">
        <w:rPr>
          <w:sz w:val="28"/>
          <w:szCs w:val="28"/>
        </w:rPr>
        <w:t>Charlotte expressed thanks to all the people who work so hard with the community of the Church: servers, sidesmen, flower ladies, cleaners and organist. She also thanked Mike Forsdyke and John Croton for taking the services in the absence of a Rector.</w:t>
      </w:r>
    </w:p>
    <w:p w14:paraId="1B695FFA" w14:textId="77777777" w:rsidR="005F1E25" w:rsidRPr="005F1E25" w:rsidRDefault="005F1E25" w:rsidP="005F1E25">
      <w:pPr>
        <w:pStyle w:val="ListParagraph"/>
        <w:rPr>
          <w:sz w:val="28"/>
          <w:szCs w:val="28"/>
        </w:rPr>
      </w:pPr>
    </w:p>
    <w:p w14:paraId="3493BED5" w14:textId="77777777" w:rsidR="005F1E25" w:rsidRDefault="005F1E25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53967">
        <w:rPr>
          <w:b/>
          <w:sz w:val="28"/>
          <w:szCs w:val="28"/>
        </w:rPr>
        <w:t>Appointment of the Independent Examiner:</w:t>
      </w:r>
      <w:r w:rsidRPr="00053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was agreed to continue to use </w:t>
      </w:r>
      <w:r w:rsidRPr="00053967">
        <w:rPr>
          <w:sz w:val="28"/>
          <w:szCs w:val="28"/>
        </w:rPr>
        <w:t>Villiers Hayward as the independent examiner.  Th</w:t>
      </w:r>
      <w:r>
        <w:rPr>
          <w:sz w:val="28"/>
          <w:szCs w:val="28"/>
        </w:rPr>
        <w:t xml:space="preserve">is was </w:t>
      </w:r>
      <w:r w:rsidRPr="00053967">
        <w:rPr>
          <w:sz w:val="28"/>
          <w:szCs w:val="28"/>
        </w:rPr>
        <w:t xml:space="preserve">proposed </w:t>
      </w:r>
      <w:r>
        <w:rPr>
          <w:sz w:val="28"/>
          <w:szCs w:val="28"/>
        </w:rPr>
        <w:t>by Nigel Gray and seconded by</w:t>
      </w:r>
      <w:r w:rsidRPr="00053967">
        <w:rPr>
          <w:sz w:val="28"/>
          <w:szCs w:val="28"/>
        </w:rPr>
        <w:t xml:space="preserve"> </w:t>
      </w:r>
      <w:r>
        <w:rPr>
          <w:sz w:val="28"/>
          <w:szCs w:val="28"/>
        </w:rPr>
        <w:t>Sue Laing. All agreed</w:t>
      </w:r>
      <w:r w:rsidRPr="00053967">
        <w:rPr>
          <w:sz w:val="28"/>
          <w:szCs w:val="28"/>
        </w:rPr>
        <w:t>.</w:t>
      </w:r>
    </w:p>
    <w:p w14:paraId="230CB005" w14:textId="77777777" w:rsidR="005F1E25" w:rsidRPr="005F1E25" w:rsidRDefault="005F1E25" w:rsidP="005F1E25">
      <w:pPr>
        <w:pStyle w:val="ListParagraph"/>
        <w:rPr>
          <w:sz w:val="28"/>
          <w:szCs w:val="28"/>
        </w:rPr>
      </w:pPr>
    </w:p>
    <w:p w14:paraId="38C983F6" w14:textId="77777777" w:rsidR="005F1E25" w:rsidRPr="00493F7D" w:rsidRDefault="005F1E25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1E25">
        <w:rPr>
          <w:b/>
          <w:sz w:val="28"/>
          <w:szCs w:val="28"/>
        </w:rPr>
        <w:t>Any other business</w:t>
      </w:r>
      <w:r w:rsidR="00493F7D">
        <w:rPr>
          <w:b/>
          <w:sz w:val="28"/>
          <w:szCs w:val="28"/>
        </w:rPr>
        <w:t>:</w:t>
      </w:r>
      <w:r w:rsidRPr="005F1E25">
        <w:rPr>
          <w:b/>
          <w:sz w:val="28"/>
          <w:szCs w:val="28"/>
        </w:rPr>
        <w:t xml:space="preserve">  </w:t>
      </w:r>
      <w:r w:rsidR="00493F7D" w:rsidRPr="00493F7D">
        <w:rPr>
          <w:sz w:val="28"/>
          <w:szCs w:val="28"/>
        </w:rPr>
        <w:t>Nigel Gray pro</w:t>
      </w:r>
      <w:r w:rsidR="00A9221D">
        <w:rPr>
          <w:sz w:val="28"/>
          <w:szCs w:val="28"/>
        </w:rPr>
        <w:t>po</w:t>
      </w:r>
      <w:r w:rsidR="00493F7D" w:rsidRPr="00493F7D">
        <w:rPr>
          <w:sz w:val="28"/>
          <w:szCs w:val="28"/>
        </w:rPr>
        <w:t>sed thank</w:t>
      </w:r>
      <w:r w:rsidR="00A9221D">
        <w:rPr>
          <w:sz w:val="28"/>
          <w:szCs w:val="28"/>
        </w:rPr>
        <w:t>s</w:t>
      </w:r>
      <w:r w:rsidR="00493F7D" w:rsidRPr="00493F7D">
        <w:rPr>
          <w:sz w:val="28"/>
          <w:szCs w:val="28"/>
        </w:rPr>
        <w:t xml:space="preserve"> to the Churchwardens for their hard work, In turn Antony West proposed thanks to the Treasurer. All agreed.</w:t>
      </w:r>
    </w:p>
    <w:p w14:paraId="25D84D89" w14:textId="77777777" w:rsidR="004E22E6" w:rsidRDefault="0025172D" w:rsidP="00493F7D">
      <w:pPr>
        <w:ind w:left="426" w:hanging="426"/>
        <w:jc w:val="both"/>
        <w:rPr>
          <w:sz w:val="28"/>
          <w:szCs w:val="28"/>
        </w:rPr>
      </w:pPr>
      <w:r w:rsidRPr="00493F7D">
        <w:rPr>
          <w:sz w:val="28"/>
          <w:szCs w:val="28"/>
        </w:rPr>
        <w:t xml:space="preserve">   </w:t>
      </w:r>
    </w:p>
    <w:p w14:paraId="76233A16" w14:textId="77777777" w:rsidR="00FE1C6A" w:rsidRPr="00053967" w:rsidRDefault="00FE1C6A" w:rsidP="00555E49">
      <w:pPr>
        <w:jc w:val="both"/>
        <w:rPr>
          <w:sz w:val="28"/>
          <w:szCs w:val="28"/>
        </w:rPr>
      </w:pPr>
    </w:p>
    <w:p w14:paraId="40785C79" w14:textId="77777777" w:rsidR="00FE1C6A" w:rsidRPr="00053967" w:rsidRDefault="00FE1C6A" w:rsidP="00555E49">
      <w:pPr>
        <w:ind w:left="720" w:hanging="720"/>
        <w:jc w:val="both"/>
        <w:rPr>
          <w:b/>
          <w:sz w:val="28"/>
          <w:szCs w:val="28"/>
        </w:rPr>
      </w:pPr>
      <w:r w:rsidRPr="00053967">
        <w:rPr>
          <w:b/>
          <w:sz w:val="28"/>
          <w:szCs w:val="28"/>
        </w:rPr>
        <w:t>The meeting closed at 12.</w:t>
      </w:r>
      <w:r w:rsidR="005F1E25">
        <w:rPr>
          <w:b/>
          <w:sz w:val="28"/>
          <w:szCs w:val="28"/>
        </w:rPr>
        <w:t>0</w:t>
      </w:r>
      <w:r w:rsidR="00493F7D">
        <w:rPr>
          <w:b/>
          <w:sz w:val="28"/>
          <w:szCs w:val="28"/>
        </w:rPr>
        <w:t>5</w:t>
      </w:r>
      <w:r w:rsidR="00311095" w:rsidRPr="00053967">
        <w:rPr>
          <w:b/>
          <w:sz w:val="28"/>
          <w:szCs w:val="28"/>
        </w:rPr>
        <w:t>pm.</w:t>
      </w:r>
    </w:p>
    <w:p w14:paraId="648058CF" w14:textId="77777777" w:rsidR="00081504" w:rsidRPr="00081504" w:rsidRDefault="009E363F" w:rsidP="005208E9">
      <w:pPr>
        <w:jc w:val="both"/>
        <w:rPr>
          <w:sz w:val="28"/>
          <w:szCs w:val="28"/>
        </w:rPr>
      </w:pPr>
      <w:r w:rsidRPr="00053967">
        <w:rPr>
          <w:sz w:val="28"/>
          <w:szCs w:val="28"/>
        </w:rPr>
        <w:t xml:space="preserve"> </w:t>
      </w:r>
    </w:p>
    <w:sectPr w:rsidR="00081504" w:rsidRPr="00081504" w:rsidSect="00BE2EE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D88E" w14:textId="77777777" w:rsidR="004B5BC9" w:rsidRDefault="004B5BC9" w:rsidP="0025172D">
      <w:r>
        <w:separator/>
      </w:r>
    </w:p>
  </w:endnote>
  <w:endnote w:type="continuationSeparator" w:id="0">
    <w:p w14:paraId="0F32F54A" w14:textId="77777777" w:rsidR="004B5BC9" w:rsidRDefault="004B5BC9" w:rsidP="002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785E" w14:textId="77777777" w:rsidR="004B5BC9" w:rsidRDefault="004B5BC9" w:rsidP="0025172D">
      <w:r>
        <w:separator/>
      </w:r>
    </w:p>
  </w:footnote>
  <w:footnote w:type="continuationSeparator" w:id="0">
    <w:p w14:paraId="5FB8A33C" w14:textId="77777777" w:rsidR="004B5BC9" w:rsidRDefault="004B5BC9" w:rsidP="0025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277B"/>
    <w:multiLevelType w:val="hybridMultilevel"/>
    <w:tmpl w:val="81841480"/>
    <w:lvl w:ilvl="0" w:tplc="AF282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E9"/>
    <w:rsid w:val="000227D2"/>
    <w:rsid w:val="000438BB"/>
    <w:rsid w:val="00046F2E"/>
    <w:rsid w:val="00053967"/>
    <w:rsid w:val="00055926"/>
    <w:rsid w:val="000602CD"/>
    <w:rsid w:val="000745B5"/>
    <w:rsid w:val="00081504"/>
    <w:rsid w:val="0009217F"/>
    <w:rsid w:val="00093196"/>
    <w:rsid w:val="000A6AB9"/>
    <w:rsid w:val="000A7AE2"/>
    <w:rsid w:val="000F550C"/>
    <w:rsid w:val="001041FC"/>
    <w:rsid w:val="0013252A"/>
    <w:rsid w:val="00135F2E"/>
    <w:rsid w:val="00157781"/>
    <w:rsid w:val="0016421F"/>
    <w:rsid w:val="001670F0"/>
    <w:rsid w:val="001817C5"/>
    <w:rsid w:val="001832E7"/>
    <w:rsid w:val="00197655"/>
    <w:rsid w:val="001B1FDA"/>
    <w:rsid w:val="001C58B5"/>
    <w:rsid w:val="001D495C"/>
    <w:rsid w:val="0021682F"/>
    <w:rsid w:val="002226FD"/>
    <w:rsid w:val="0024629A"/>
    <w:rsid w:val="0025172D"/>
    <w:rsid w:val="00257E78"/>
    <w:rsid w:val="00281FCA"/>
    <w:rsid w:val="002C7760"/>
    <w:rsid w:val="002E3C8C"/>
    <w:rsid w:val="002F1901"/>
    <w:rsid w:val="00311095"/>
    <w:rsid w:val="003110CA"/>
    <w:rsid w:val="00314147"/>
    <w:rsid w:val="00325D65"/>
    <w:rsid w:val="00330919"/>
    <w:rsid w:val="00334EBC"/>
    <w:rsid w:val="00350124"/>
    <w:rsid w:val="0036299E"/>
    <w:rsid w:val="0036579C"/>
    <w:rsid w:val="0038094A"/>
    <w:rsid w:val="00392D72"/>
    <w:rsid w:val="003A20AC"/>
    <w:rsid w:val="003A66CA"/>
    <w:rsid w:val="003A7F63"/>
    <w:rsid w:val="003C5C43"/>
    <w:rsid w:val="003E03B6"/>
    <w:rsid w:val="003E218F"/>
    <w:rsid w:val="00402B90"/>
    <w:rsid w:val="0041549F"/>
    <w:rsid w:val="00445556"/>
    <w:rsid w:val="00452836"/>
    <w:rsid w:val="00493F7D"/>
    <w:rsid w:val="004A0F8C"/>
    <w:rsid w:val="004A264F"/>
    <w:rsid w:val="004B5BC9"/>
    <w:rsid w:val="004D240C"/>
    <w:rsid w:val="004D401A"/>
    <w:rsid w:val="004E22E6"/>
    <w:rsid w:val="004E39DC"/>
    <w:rsid w:val="005208E9"/>
    <w:rsid w:val="00520D82"/>
    <w:rsid w:val="00533CCF"/>
    <w:rsid w:val="0054255D"/>
    <w:rsid w:val="00555E49"/>
    <w:rsid w:val="00577C4A"/>
    <w:rsid w:val="005C4F74"/>
    <w:rsid w:val="005F1E25"/>
    <w:rsid w:val="00603953"/>
    <w:rsid w:val="006061E9"/>
    <w:rsid w:val="00610FEB"/>
    <w:rsid w:val="0061368A"/>
    <w:rsid w:val="006333A6"/>
    <w:rsid w:val="00642FCF"/>
    <w:rsid w:val="006E14F5"/>
    <w:rsid w:val="006F3434"/>
    <w:rsid w:val="0070291B"/>
    <w:rsid w:val="007347B9"/>
    <w:rsid w:val="00764399"/>
    <w:rsid w:val="00782271"/>
    <w:rsid w:val="00782367"/>
    <w:rsid w:val="007D65DC"/>
    <w:rsid w:val="007E313F"/>
    <w:rsid w:val="007E73FC"/>
    <w:rsid w:val="007F5B7A"/>
    <w:rsid w:val="0080548E"/>
    <w:rsid w:val="0084397F"/>
    <w:rsid w:val="00845479"/>
    <w:rsid w:val="0085020E"/>
    <w:rsid w:val="008609B2"/>
    <w:rsid w:val="008A083D"/>
    <w:rsid w:val="008A6C83"/>
    <w:rsid w:val="008B0A82"/>
    <w:rsid w:val="008D4C5E"/>
    <w:rsid w:val="008E3763"/>
    <w:rsid w:val="00930C86"/>
    <w:rsid w:val="00934F03"/>
    <w:rsid w:val="009B2C8B"/>
    <w:rsid w:val="009B7386"/>
    <w:rsid w:val="009C50A3"/>
    <w:rsid w:val="009D2158"/>
    <w:rsid w:val="009E363F"/>
    <w:rsid w:val="009E764C"/>
    <w:rsid w:val="009F0C2A"/>
    <w:rsid w:val="009F6E4F"/>
    <w:rsid w:val="00A06153"/>
    <w:rsid w:val="00A06AB3"/>
    <w:rsid w:val="00A17B8B"/>
    <w:rsid w:val="00A3205F"/>
    <w:rsid w:val="00A56E46"/>
    <w:rsid w:val="00A76CEB"/>
    <w:rsid w:val="00A84398"/>
    <w:rsid w:val="00A9221D"/>
    <w:rsid w:val="00AA3C3D"/>
    <w:rsid w:val="00AB5CDE"/>
    <w:rsid w:val="00AD1AC8"/>
    <w:rsid w:val="00B01AAE"/>
    <w:rsid w:val="00B14BB8"/>
    <w:rsid w:val="00B228E0"/>
    <w:rsid w:val="00B37EFB"/>
    <w:rsid w:val="00B50687"/>
    <w:rsid w:val="00B7384A"/>
    <w:rsid w:val="00B83751"/>
    <w:rsid w:val="00BC221B"/>
    <w:rsid w:val="00BE2EEE"/>
    <w:rsid w:val="00C06213"/>
    <w:rsid w:val="00C37066"/>
    <w:rsid w:val="00C46EB9"/>
    <w:rsid w:val="00C66FF6"/>
    <w:rsid w:val="00C82FF8"/>
    <w:rsid w:val="00CB0E21"/>
    <w:rsid w:val="00CB3260"/>
    <w:rsid w:val="00CB4BC5"/>
    <w:rsid w:val="00CC1DB5"/>
    <w:rsid w:val="00CF194F"/>
    <w:rsid w:val="00CF71E2"/>
    <w:rsid w:val="00D113A1"/>
    <w:rsid w:val="00D37A36"/>
    <w:rsid w:val="00D81B32"/>
    <w:rsid w:val="00D944DC"/>
    <w:rsid w:val="00DB70A0"/>
    <w:rsid w:val="00E0297D"/>
    <w:rsid w:val="00E42D45"/>
    <w:rsid w:val="00E579E0"/>
    <w:rsid w:val="00E71A5C"/>
    <w:rsid w:val="00E81874"/>
    <w:rsid w:val="00E82BCC"/>
    <w:rsid w:val="00E913F4"/>
    <w:rsid w:val="00EB0B68"/>
    <w:rsid w:val="00EE592D"/>
    <w:rsid w:val="00F0475C"/>
    <w:rsid w:val="00F21D40"/>
    <w:rsid w:val="00F24C8D"/>
    <w:rsid w:val="00F30B2B"/>
    <w:rsid w:val="00F561C6"/>
    <w:rsid w:val="00FA350E"/>
    <w:rsid w:val="00FC2FE9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0E30"/>
  <w15:docId w15:val="{93D2DB0C-1A95-4AD6-BFE3-191CD2FE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2D"/>
  </w:style>
  <w:style w:type="paragraph" w:styleId="Footer">
    <w:name w:val="footer"/>
    <w:basedOn w:val="Normal"/>
    <w:link w:val="FooterChar"/>
    <w:uiPriority w:val="99"/>
    <w:unhideWhenUsed/>
    <w:rsid w:val="00251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2D"/>
  </w:style>
  <w:style w:type="paragraph" w:styleId="ListParagraph">
    <w:name w:val="List Paragraph"/>
    <w:basedOn w:val="Normal"/>
    <w:uiPriority w:val="34"/>
    <w:qFormat/>
    <w:rsid w:val="008E37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F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D4DE-5F20-411D-9B28-0CE47459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Eye&amp;Dunsden</cp:lastModifiedBy>
  <cp:revision>2</cp:revision>
  <cp:lastPrinted>2017-05-11T14:59:00Z</cp:lastPrinted>
  <dcterms:created xsi:type="dcterms:W3CDTF">2020-10-14T20:19:00Z</dcterms:created>
  <dcterms:modified xsi:type="dcterms:W3CDTF">2020-10-14T20:19:00Z</dcterms:modified>
</cp:coreProperties>
</file>